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3618A0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D0587F">
        <w:rPr>
          <w:rFonts w:eastAsia="Times New Roman"/>
          <w:b/>
          <w:bCs/>
          <w:color w:val="040404"/>
        </w:rPr>
        <w:t>7</w:t>
      </w:r>
      <w:r w:rsidR="00185801">
        <w:rPr>
          <w:rFonts w:eastAsia="Times New Roman"/>
          <w:b/>
          <w:bCs/>
          <w:color w:val="040404"/>
        </w:rPr>
        <w:t>37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41429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5D8D2056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A1E761C" w:rsidR="00D0587F" w:rsidRDefault="00D058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DA5D51B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67BEAF7D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41429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46A68E1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41429D" w:rsidRPr="0041429D">
              <w:rPr>
                <w:b w:val="0"/>
                <w:bCs w:val="0"/>
                <w:szCs w:val="20"/>
              </w:rPr>
              <w:t>35121000-8</w:t>
            </w:r>
          </w:p>
        </w:tc>
      </w:tr>
      <w:tr w:rsidR="0049267F" w14:paraId="08109A3C" w14:textId="77777777" w:rsidTr="0041429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41429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41429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41429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F6B38A6" w:rsidR="0049267F" w:rsidRDefault="0041429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Zabezpečovací systém pre </w:t>
            </w:r>
            <w:proofErr w:type="spellStart"/>
            <w:r>
              <w:rPr>
                <w:sz w:val="22"/>
                <w:szCs w:val="22"/>
              </w:rPr>
              <w:t>ambulantcné</w:t>
            </w:r>
            <w:proofErr w:type="spellEnd"/>
            <w:r>
              <w:rPr>
                <w:sz w:val="22"/>
                <w:szCs w:val="22"/>
              </w:rPr>
              <w:t xml:space="preserve"> centrum </w:t>
            </w:r>
            <w:proofErr w:type="spellStart"/>
            <w:r>
              <w:rPr>
                <w:sz w:val="22"/>
                <w:szCs w:val="22"/>
              </w:rPr>
              <w:t>PaF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F68F1DA" w:rsidR="0049267F" w:rsidRDefault="004142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1BE69DE" w:rsidR="0049267F" w:rsidRDefault="004142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58ABD3C" w:rsidR="0049267F" w:rsidRPr="0041429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35D18BC" w:rsidR="0049267F" w:rsidRPr="0041429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DED4AD7" w:rsidR="0049267F" w:rsidRPr="0041429D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41429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41429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41429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41429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41429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EB7FEBA" w14:textId="5F43AED1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D8207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41429D">
              <w:rPr>
                <w:sz w:val="20"/>
              </w:rPr>
              <w:t>11.03.2024</w:t>
            </w:r>
          </w:p>
          <w:p w14:paraId="6725C1E3" w14:textId="616E01AC" w:rsidR="00D8207B" w:rsidRDefault="00D8207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Termín predloženia ČP: 13.03.2024</w:t>
            </w:r>
          </w:p>
          <w:p w14:paraId="7217E9FB" w14:textId="71473C55" w:rsidR="0041429D" w:rsidRDefault="0041429D">
            <w:pPr>
              <w:widowControl w:val="0"/>
            </w:pP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Záznam o vykonaní základnej finančnej kontroly v súlade so zákonom č. 357/2015 Z. z. v etape vystavenia </w:t>
            </w: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4BAD60F" w:rsidR="0049267F" w:rsidRDefault="004142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18E11155" w:rsidR="0049267F" w:rsidRDefault="004142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41429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1482D" w14:textId="77777777" w:rsidR="004E5BF1" w:rsidRDefault="004E5BF1">
      <w:r>
        <w:separator/>
      </w:r>
    </w:p>
  </w:endnote>
  <w:endnote w:type="continuationSeparator" w:id="0">
    <w:p w14:paraId="76AB870B" w14:textId="77777777" w:rsidR="004E5BF1" w:rsidRDefault="004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4F519" w14:textId="77777777" w:rsidR="004E5BF1" w:rsidRDefault="004E5BF1">
      <w:r>
        <w:separator/>
      </w:r>
    </w:p>
  </w:footnote>
  <w:footnote w:type="continuationSeparator" w:id="0">
    <w:p w14:paraId="1B9B1335" w14:textId="77777777" w:rsidR="004E5BF1" w:rsidRDefault="004E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83AF1"/>
    <w:rsid w:val="00185801"/>
    <w:rsid w:val="001B567D"/>
    <w:rsid w:val="001D507F"/>
    <w:rsid w:val="00207117"/>
    <w:rsid w:val="002407D6"/>
    <w:rsid w:val="002519B9"/>
    <w:rsid w:val="00305DA2"/>
    <w:rsid w:val="00336558"/>
    <w:rsid w:val="0041429D"/>
    <w:rsid w:val="0049267F"/>
    <w:rsid w:val="004E5BF1"/>
    <w:rsid w:val="0062345C"/>
    <w:rsid w:val="008472AA"/>
    <w:rsid w:val="008A5507"/>
    <w:rsid w:val="00914113"/>
    <w:rsid w:val="009E2DF1"/>
    <w:rsid w:val="00D0587F"/>
    <w:rsid w:val="00D8207B"/>
    <w:rsid w:val="00DD455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2024-03-13T11:08:00Z</dcterms:created>
  <dcterms:modified xsi:type="dcterms:W3CDTF">2024-03-13T11:08:00Z</dcterms:modified>
  <dc:language>sk-SK</dc:language>
</cp:coreProperties>
</file>