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060/001/2024/00395/U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4"/>
        <w:gridCol w:w="1567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39143300-9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F2A4F"/>
                <w:spacing w:val="0"/>
                <w:sz w:val="18"/>
                <w:szCs w:val="18"/>
              </w:rPr>
              <w:t>Rozkladacia pohovka s úložným priestorom Soria-čierna Monolith97/orech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F2A4F"/>
                <w:spacing w:val="0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F2A4F"/>
                <w:spacing w:val="0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Úrazovka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Úhrada nadštandard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 7.2.2024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 9.2.2024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1"/>
      <w:gridCol w:w="1853"/>
    </w:tblGrid>
    <w:tr>
      <w:trPr>
        <w:trHeight w:val="340" w:hRule="atLeast"/>
      </w:trPr>
      <w:tc>
        <w:tcPr>
          <w:tcW w:w="8353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71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3"/>
      <w:gridCol w:w="7256"/>
      <w:gridCol w:w="1854"/>
    </w:tblGrid>
    <w:tr>
      <w:trPr>
        <w:trHeight w:val="562" w:hRule="atLeast"/>
      </w:trPr>
      <w:tc>
        <w:tcPr>
          <w:tcW w:w="1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LibreOffice/7.4.1.2$Windows_X86_64 LibreOffice_project/3c58a8f3a960df8bc8fd77b461821e42c061c5f0</Application>
  <AppVersion>15.0000</AppVersion>
  <Pages>2</Pages>
  <Words>292</Words>
  <Characters>1981</Characters>
  <CharactersWithSpaces>2221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2024-02-07T11:23:24Z</cp:lastPrinted>
  <dcterms:modified xsi:type="dcterms:W3CDTF">2024-02-07T11:24:23Z</dcterms:modified>
  <cp:revision>17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